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331A" w14:textId="211E2242" w:rsidR="0077462F" w:rsidRPr="006A2BD4" w:rsidRDefault="009874E4">
      <w:pPr>
        <w:jc w:val="center"/>
        <w:rPr>
          <w:rFonts w:ascii="Arial" w:eastAsia="SimSun" w:hAnsi="Arial" w:cs="Arial"/>
          <w:color w:val="000000"/>
          <w:kern w:val="0"/>
          <w:sz w:val="32"/>
          <w:szCs w:val="32"/>
        </w:rPr>
      </w:pPr>
      <w:r>
        <w:rPr>
          <w:rFonts w:ascii="Arial" w:eastAsia="SimSun" w:hAnsi="Arial" w:cs="Arial" w:hint="eastAsia"/>
          <w:color w:val="000000"/>
          <w:kern w:val="0"/>
          <w:sz w:val="32"/>
          <w:szCs w:val="32"/>
        </w:rPr>
        <w:t>全球传播办公室</w:t>
      </w:r>
      <w:r w:rsidR="00766485" w:rsidRPr="006A2BD4">
        <w:rPr>
          <w:rFonts w:ascii="Arial" w:eastAsia="SimSun" w:hAnsi="Arial" w:cs="Arial"/>
          <w:color w:val="000000"/>
          <w:kern w:val="0"/>
          <w:sz w:val="32"/>
          <w:szCs w:val="32"/>
        </w:rPr>
        <w:t>媒体采访接待表</w:t>
      </w:r>
    </w:p>
    <w:p w14:paraId="41403D4B" w14:textId="6697B52B" w:rsidR="0077462F" w:rsidRPr="006A2BD4" w:rsidRDefault="00326D16">
      <w:pPr>
        <w:jc w:val="center"/>
        <w:rPr>
          <w:rFonts w:ascii="Arial" w:eastAsia="SimSun" w:hAnsi="Arial" w:cs="Arial"/>
          <w:color w:val="000000"/>
          <w:kern w:val="0"/>
          <w:sz w:val="32"/>
          <w:szCs w:val="32"/>
        </w:rPr>
      </w:pPr>
      <w:r>
        <w:rPr>
          <w:rFonts w:ascii="Arial" w:eastAsia="SimSun" w:hAnsi="Arial" w:cs="Arial"/>
          <w:color w:val="000000"/>
          <w:kern w:val="0"/>
          <w:sz w:val="32"/>
          <w:szCs w:val="32"/>
        </w:rPr>
        <w:t>Press Request</w:t>
      </w:r>
      <w:r w:rsidR="006A2BD4">
        <w:rPr>
          <w:rFonts w:ascii="Arial" w:eastAsia="SimSun" w:hAnsi="Arial" w:cs="Arial"/>
          <w:color w:val="000000"/>
          <w:kern w:val="0"/>
          <w:sz w:val="32"/>
          <w:szCs w:val="32"/>
        </w:rPr>
        <w:t xml:space="preserve"> Form</w:t>
      </w:r>
    </w:p>
    <w:tbl>
      <w:tblPr>
        <w:tblW w:w="102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2311"/>
        <w:gridCol w:w="2931"/>
        <w:gridCol w:w="2305"/>
      </w:tblGrid>
      <w:tr w:rsidR="006A2BD4" w:rsidRPr="006A2BD4" w14:paraId="582945D0" w14:textId="77777777" w:rsidTr="009874E4">
        <w:trPr>
          <w:trHeight w:val="624"/>
        </w:trPr>
        <w:tc>
          <w:tcPr>
            <w:tcW w:w="2737" w:type="dxa"/>
            <w:shd w:val="clear" w:color="auto" w:fill="auto"/>
            <w:noWrap/>
            <w:vAlign w:val="center"/>
          </w:tcPr>
          <w:p w14:paraId="587C3FB6" w14:textId="2960064D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媒体</w:t>
            </w:r>
            <w:r w:rsidR="006A2BD4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Media</w:t>
            </w:r>
            <w:r w:rsidR="00F6307E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O</w:t>
            </w:r>
            <w:r w:rsidR="00F6307E" w:rsidRPr="00F6307E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rganization</w:t>
            </w: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31A4FE50" w14:textId="77777777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shd w:val="clear" w:color="auto" w:fill="auto"/>
            <w:noWrap/>
            <w:vAlign w:val="center"/>
          </w:tcPr>
          <w:p w14:paraId="21BD0AB2" w14:textId="52EE1C20" w:rsidR="0077462F" w:rsidRPr="00F6307E" w:rsidRDefault="006A2BD4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记者</w:t>
            </w:r>
            <w:r w:rsidR="00F6307E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J</w:t>
            </w:r>
            <w:r w:rsidR="00F6307E" w:rsidRPr="00F6307E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ournalist</w:t>
            </w:r>
          </w:p>
        </w:tc>
        <w:tc>
          <w:tcPr>
            <w:tcW w:w="2305" w:type="dxa"/>
            <w:shd w:val="clear" w:color="auto" w:fill="auto"/>
            <w:noWrap/>
            <w:vAlign w:val="center"/>
          </w:tcPr>
          <w:p w14:paraId="6C501B03" w14:textId="77777777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6307E" w:rsidRPr="006A2BD4" w14:paraId="745B43B7" w14:textId="77777777" w:rsidTr="009874E4">
        <w:trPr>
          <w:trHeight w:val="624"/>
        </w:trPr>
        <w:tc>
          <w:tcPr>
            <w:tcW w:w="2737" w:type="dxa"/>
            <w:shd w:val="clear" w:color="auto" w:fill="auto"/>
            <w:noWrap/>
            <w:vAlign w:val="center"/>
          </w:tcPr>
          <w:p w14:paraId="2A976AF4" w14:textId="695BE25A" w:rsidR="00F6307E" w:rsidRPr="00F6307E" w:rsidRDefault="00E66571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电话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</w:t>
            </w:r>
            <w:r w:rsidR="00F6307E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hone</w:t>
            </w: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0DEEC9A4" w14:textId="77777777" w:rsidR="00F6307E" w:rsidRPr="00F6307E" w:rsidRDefault="00F6307E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shd w:val="clear" w:color="auto" w:fill="auto"/>
            <w:noWrap/>
            <w:vAlign w:val="center"/>
          </w:tcPr>
          <w:p w14:paraId="1CBA587F" w14:textId="13436CC0" w:rsidR="00F6307E" w:rsidRPr="00F6307E" w:rsidRDefault="00F6307E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邮箱</w:t>
            </w:r>
            <w:r w:rsidRPr="00F6307E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 xml:space="preserve"> E</w:t>
            </w: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mail</w:t>
            </w:r>
          </w:p>
        </w:tc>
        <w:tc>
          <w:tcPr>
            <w:tcW w:w="2305" w:type="dxa"/>
            <w:shd w:val="clear" w:color="auto" w:fill="auto"/>
            <w:noWrap/>
            <w:vAlign w:val="center"/>
          </w:tcPr>
          <w:p w14:paraId="33E1B14A" w14:textId="77777777" w:rsidR="00F6307E" w:rsidRPr="00F6307E" w:rsidRDefault="00F6307E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A2BD4" w:rsidRPr="006A2BD4" w14:paraId="23299CD7" w14:textId="77777777" w:rsidTr="009874E4">
        <w:trPr>
          <w:trHeight w:val="442"/>
        </w:trPr>
        <w:tc>
          <w:tcPr>
            <w:tcW w:w="2737" w:type="dxa"/>
            <w:shd w:val="clear" w:color="auto" w:fill="auto"/>
            <w:noWrap/>
            <w:vAlign w:val="center"/>
          </w:tcPr>
          <w:p w14:paraId="693C9F96" w14:textId="77777777" w:rsidR="009874E4" w:rsidRDefault="009874E4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理想采访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日期</w:t>
            </w:r>
          </w:p>
          <w:p w14:paraId="2C4A3EA5" w14:textId="0CD52D6E" w:rsidR="0077462F" w:rsidRPr="00F6307E" w:rsidRDefault="00F6307E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I</w:t>
            </w:r>
            <w:r w:rsidRPr="00F6307E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deal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EE2B37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Interview Date</w:t>
            </w: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37520241" w14:textId="77777777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shd w:val="clear" w:color="auto" w:fill="auto"/>
            <w:noWrap/>
            <w:vAlign w:val="center"/>
          </w:tcPr>
          <w:p w14:paraId="3DA42D07" w14:textId="77777777" w:rsidR="009874E4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最晚采访日期</w:t>
            </w:r>
            <w:r w:rsidR="00F6307E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02D47EF" w14:textId="55C33A66" w:rsidR="0077462F" w:rsidRPr="00F6307E" w:rsidRDefault="00EE2B37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Latest </w:t>
            </w:r>
            <w:r w:rsidR="00F6307E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I</w:t>
            </w:r>
            <w:r w:rsidR="00F6307E" w:rsidRPr="00F6307E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nterview</w:t>
            </w: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Date</w:t>
            </w:r>
          </w:p>
        </w:tc>
        <w:tc>
          <w:tcPr>
            <w:tcW w:w="2305" w:type="dxa"/>
            <w:shd w:val="clear" w:color="auto" w:fill="auto"/>
            <w:noWrap/>
            <w:vAlign w:val="center"/>
          </w:tcPr>
          <w:p w14:paraId="442D913D" w14:textId="77777777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2BD4" w:rsidRPr="006A2BD4" w14:paraId="4B03DEB0" w14:textId="77777777" w:rsidTr="009874E4">
        <w:trPr>
          <w:trHeight w:val="40"/>
        </w:trPr>
        <w:tc>
          <w:tcPr>
            <w:tcW w:w="2737" w:type="dxa"/>
            <w:shd w:val="clear" w:color="auto" w:fill="auto"/>
            <w:noWrap/>
            <w:vAlign w:val="center"/>
          </w:tcPr>
          <w:p w14:paraId="0E72A91E" w14:textId="7209A7B8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采访用时</w:t>
            </w:r>
            <w:r w:rsidR="00EE2B37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Interview Duration</w:t>
            </w: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5FCEA289" w14:textId="77777777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153E5C48" w14:textId="455D6FC1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采访语言</w:t>
            </w:r>
            <w:r w:rsidR="00F6307E" w:rsidRPr="00F6307E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A2BD4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Interview </w:t>
            </w: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Language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466E8F6" w14:textId="77777777" w:rsidR="0077462F" w:rsidRPr="00F6307E" w:rsidRDefault="0077462F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A2BD4" w:rsidRPr="006A2BD4" w14:paraId="29F1A7B6" w14:textId="77777777" w:rsidTr="009874E4">
        <w:trPr>
          <w:trHeight w:val="532"/>
        </w:trPr>
        <w:tc>
          <w:tcPr>
            <w:tcW w:w="2737" w:type="dxa"/>
            <w:shd w:val="clear" w:color="auto" w:fill="auto"/>
            <w:noWrap/>
            <w:vAlign w:val="center"/>
          </w:tcPr>
          <w:p w14:paraId="4C4A7C4D" w14:textId="77777777" w:rsidR="006A2BD4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采访形式</w:t>
            </w:r>
          </w:p>
          <w:p w14:paraId="6E82DE0D" w14:textId="608F6B8A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Form of </w:t>
            </w:r>
            <w:r w:rsidR="00EE2B37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I</w:t>
            </w: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nterview</w:t>
            </w:r>
          </w:p>
        </w:tc>
        <w:tc>
          <w:tcPr>
            <w:tcW w:w="7547" w:type="dxa"/>
            <w:gridSpan w:val="3"/>
            <w:shd w:val="clear" w:color="auto" w:fill="auto"/>
            <w:noWrap/>
            <w:vAlign w:val="center"/>
          </w:tcPr>
          <w:p w14:paraId="7ACE597B" w14:textId="77777777" w:rsidR="0077462F" w:rsidRDefault="00F6307E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bdr w:val="single" w:sz="4" w:space="0" w:color="auto"/>
              </w:rPr>
              <w:t xml:space="preserve">  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面对面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/Face to face 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bdr w:val="single" w:sz="4" w:space="0" w:color="auto"/>
              </w:rPr>
              <w:t xml:space="preserve">  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视频拍摄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/Video 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bdr w:val="single" w:sz="4" w:space="0" w:color="auto"/>
              </w:rPr>
              <w:t xml:space="preserve">  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电话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/Phone call 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bdr w:val="single" w:sz="4" w:space="0" w:color="auto"/>
              </w:rPr>
              <w:t xml:space="preserve">  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邮件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/Email 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bdr w:val="single" w:sz="4" w:space="0" w:color="auto"/>
              </w:rPr>
              <w:t xml:space="preserve">  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其他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/Other</w:t>
            </w:r>
          </w:p>
          <w:p w14:paraId="2D8D89F1" w14:textId="3B76FFCF" w:rsidR="00284506" w:rsidRPr="00F6307E" w:rsidRDefault="00284506" w:rsidP="00284506">
            <w:pPr>
              <w:widowControl/>
              <w:spacing w:after="20" w:line="200" w:lineRule="atLeast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4152F9" w:rsidRPr="004152F9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如果</w:t>
            </w:r>
            <w:r w:rsidR="004152F9" w:rsidRPr="004152F9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选择“</w:t>
            </w:r>
            <w:r w:rsidR="004152F9" w:rsidRPr="004152F9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其他</w:t>
            </w:r>
            <w:r w:rsidR="004152F9" w:rsidRPr="004152F9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”</w:t>
            </w:r>
            <w:r w:rsidR="004152F9" w:rsidRPr="004152F9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，请详细说明</w:t>
            </w:r>
            <w:r w:rsidR="004152F9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Please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explain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if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4152F9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choose</w:t>
            </w:r>
            <w:r w:rsidR="004152F9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“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other</w:t>
            </w:r>
            <w:r w:rsidR="00CC0881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.</w:t>
            </w:r>
            <w:r w:rsidR="004152F9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”</w:t>
            </w:r>
          </w:p>
        </w:tc>
      </w:tr>
      <w:tr w:rsidR="006A2BD4" w:rsidRPr="006A2BD4" w14:paraId="6B399196" w14:textId="77777777" w:rsidTr="009874E4">
        <w:trPr>
          <w:trHeight w:val="608"/>
        </w:trPr>
        <w:tc>
          <w:tcPr>
            <w:tcW w:w="2737" w:type="dxa"/>
            <w:shd w:val="clear" w:color="auto" w:fill="auto"/>
            <w:noWrap/>
            <w:vAlign w:val="center"/>
          </w:tcPr>
          <w:p w14:paraId="0E0E5D5A" w14:textId="77777777" w:rsidR="006A1FA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采访主题</w:t>
            </w:r>
          </w:p>
          <w:p w14:paraId="36BBBDB2" w14:textId="57B32139" w:rsidR="0077462F" w:rsidRPr="00F6307E" w:rsidRDefault="00EE2B37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Topic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of </w:t>
            </w: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Interest</w:t>
            </w:r>
          </w:p>
        </w:tc>
        <w:tc>
          <w:tcPr>
            <w:tcW w:w="7547" w:type="dxa"/>
            <w:gridSpan w:val="3"/>
            <w:shd w:val="clear" w:color="auto" w:fill="auto"/>
            <w:noWrap/>
            <w:vAlign w:val="center"/>
          </w:tcPr>
          <w:p w14:paraId="5B692191" w14:textId="77777777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2BD4" w:rsidRPr="006A2BD4" w14:paraId="0B176341" w14:textId="77777777" w:rsidTr="009874E4">
        <w:trPr>
          <w:trHeight w:val="36"/>
        </w:trPr>
        <w:tc>
          <w:tcPr>
            <w:tcW w:w="2737" w:type="dxa"/>
            <w:shd w:val="clear" w:color="auto" w:fill="auto"/>
            <w:noWrap/>
            <w:vAlign w:val="center"/>
          </w:tcPr>
          <w:p w14:paraId="7A82536A" w14:textId="77777777" w:rsidR="006A2BD4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采访目的</w:t>
            </w:r>
          </w:p>
          <w:p w14:paraId="1A932680" w14:textId="10220696" w:rsidR="0077462F" w:rsidRPr="00F6307E" w:rsidRDefault="006A2BD4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Purpose</w:t>
            </w:r>
            <w:r w:rsidR="00F6307E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F6307E" w:rsidRPr="00F6307E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of</w:t>
            </w:r>
            <w:r w:rsidR="00F6307E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Interview</w:t>
            </w:r>
          </w:p>
        </w:tc>
        <w:tc>
          <w:tcPr>
            <w:tcW w:w="7547" w:type="dxa"/>
            <w:gridSpan w:val="3"/>
            <w:shd w:val="clear" w:color="auto" w:fill="auto"/>
            <w:noWrap/>
            <w:vAlign w:val="center"/>
          </w:tcPr>
          <w:p w14:paraId="1A38AB7C" w14:textId="77777777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2BD4" w:rsidRPr="006A2BD4" w14:paraId="35F715A9" w14:textId="77777777" w:rsidTr="009874E4">
        <w:trPr>
          <w:trHeight w:val="236"/>
        </w:trPr>
        <w:tc>
          <w:tcPr>
            <w:tcW w:w="2737" w:type="dxa"/>
            <w:shd w:val="clear" w:color="auto" w:fill="auto"/>
            <w:noWrap/>
            <w:vAlign w:val="center"/>
          </w:tcPr>
          <w:p w14:paraId="1F151427" w14:textId="77777777" w:rsidR="006A2BD4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申请采访对象</w:t>
            </w:r>
          </w:p>
          <w:p w14:paraId="1B4778BA" w14:textId="06B2E06E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Interviewee </w:t>
            </w:r>
            <w:r w:rsidR="00EE2B37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of Interest</w:t>
            </w:r>
          </w:p>
        </w:tc>
        <w:tc>
          <w:tcPr>
            <w:tcW w:w="7547" w:type="dxa"/>
            <w:gridSpan w:val="3"/>
            <w:shd w:val="clear" w:color="auto" w:fill="auto"/>
            <w:noWrap/>
            <w:vAlign w:val="center"/>
          </w:tcPr>
          <w:p w14:paraId="1FEF2F52" w14:textId="6C5EDC89" w:rsidR="0077462F" w:rsidRPr="00F6307E" w:rsidRDefault="0077462F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A2BD4" w:rsidRPr="006A2BD4" w14:paraId="7E5084C7" w14:textId="77777777" w:rsidTr="00CF0EBF">
        <w:trPr>
          <w:trHeight w:val="51"/>
        </w:trPr>
        <w:tc>
          <w:tcPr>
            <w:tcW w:w="27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06C910" w14:textId="12EA38C6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计划发表平台</w:t>
            </w:r>
            <w:r w:rsidR="00AF1038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&amp;</w:t>
            </w:r>
            <w:r w:rsidR="00AF1038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节目</w:t>
            </w:r>
          </w:p>
          <w:p w14:paraId="165C4E65" w14:textId="257E6309" w:rsidR="0077462F" w:rsidRPr="00F6307E" w:rsidRDefault="00F6307E" w:rsidP="00AF1038">
            <w:pPr>
              <w:widowControl/>
              <w:spacing w:after="2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Planned </w:t>
            </w:r>
            <w:r w:rsidR="006A1FAF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</w:t>
            </w:r>
            <w:r w:rsidR="006A1FAF" w:rsidRPr="00F6307E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ublish</w:t>
            </w:r>
            <w:r w:rsidR="00AC3852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ing</w:t>
            </w:r>
            <w:r w:rsidR="00766485"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Channel(s)</w:t>
            </w:r>
            <w:r w:rsidR="00AF1038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AF1038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and</w:t>
            </w:r>
            <w:r w:rsidR="00AF1038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AF1038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</w:rPr>
              <w:t>program</w:t>
            </w:r>
            <w:r w:rsidR="00AF1038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(s)</w:t>
            </w:r>
          </w:p>
        </w:tc>
        <w:tc>
          <w:tcPr>
            <w:tcW w:w="754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383B86" w14:textId="77777777" w:rsidR="0077462F" w:rsidRPr="00F6307E" w:rsidRDefault="0077462F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A2BD4" w:rsidRPr="006A2BD4" w14:paraId="037F9AAD" w14:textId="77777777" w:rsidTr="00CF0EBF">
        <w:trPr>
          <w:trHeight w:val="4058"/>
        </w:trPr>
        <w:tc>
          <w:tcPr>
            <w:tcW w:w="27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02C54B" w14:textId="77777777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采访提纲</w:t>
            </w:r>
          </w:p>
          <w:p w14:paraId="612BF91A" w14:textId="53A6F360" w:rsidR="00F6307E" w:rsidRDefault="00F6307E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  <w:p w14:paraId="6F57C9F3" w14:textId="46D3892F" w:rsidR="00014779" w:rsidRPr="00F6307E" w:rsidRDefault="00014779" w:rsidP="00261902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List of Questions</w:t>
            </w:r>
          </w:p>
        </w:tc>
        <w:tc>
          <w:tcPr>
            <w:tcW w:w="754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EB6B49" w14:textId="77777777" w:rsidR="0077462F" w:rsidRPr="00F6307E" w:rsidRDefault="00766485" w:rsidP="00F6307E">
            <w:pPr>
              <w:widowControl/>
              <w:spacing w:after="20" w:line="200" w:lineRule="atLeas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F6307E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5281583" w14:textId="77777777" w:rsidR="0077462F" w:rsidRPr="006A2BD4" w:rsidRDefault="0077462F" w:rsidP="006A2BD4">
      <w:pPr>
        <w:wordWrap w:val="0"/>
        <w:rPr>
          <w:rFonts w:ascii="Arial" w:eastAsia="SimSun" w:hAnsi="Arial" w:cs="Arial"/>
          <w:sz w:val="21"/>
          <w:szCs w:val="21"/>
        </w:rPr>
      </w:pPr>
    </w:p>
    <w:sectPr w:rsidR="0077462F" w:rsidRPr="006A2BD4" w:rsidSect="009874E4">
      <w:footerReference w:type="default" r:id="rId8"/>
      <w:pgSz w:w="11900" w:h="16840"/>
      <w:pgMar w:top="720" w:right="720" w:bottom="720" w:left="720" w:header="851" w:footer="680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A3F5" w14:textId="77777777" w:rsidR="00DF6F8F" w:rsidRDefault="00DF6F8F">
      <w:pPr>
        <w:spacing w:after="0" w:line="240" w:lineRule="auto"/>
      </w:pPr>
      <w:r>
        <w:separator/>
      </w:r>
    </w:p>
  </w:endnote>
  <w:endnote w:type="continuationSeparator" w:id="0">
    <w:p w14:paraId="234F9C40" w14:textId="77777777" w:rsidR="00DF6F8F" w:rsidRDefault="00DF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9508" w14:textId="77777777" w:rsidR="0077462F" w:rsidRPr="00F6307E" w:rsidRDefault="00766485">
    <w:pPr>
      <w:jc w:val="center"/>
      <w:rPr>
        <w:rFonts w:ascii="Arial" w:eastAsia="SimSun" w:hAnsi="Arial" w:cs="Arial"/>
        <w:sz w:val="15"/>
        <w:szCs w:val="15"/>
      </w:rPr>
    </w:pPr>
    <w:r w:rsidRPr="00F6307E">
      <w:rPr>
        <w:rFonts w:ascii="Arial" w:eastAsia="SimSun" w:hAnsi="Arial" w:cs="Arial"/>
        <w:sz w:val="15"/>
        <w:szCs w:val="15"/>
      </w:rPr>
      <w:t>全球传播办公室</w:t>
    </w:r>
    <w:r w:rsidRPr="00F6307E">
      <w:rPr>
        <w:rFonts w:ascii="Arial" w:eastAsia="SimSun" w:hAnsi="Arial" w:cs="Arial"/>
        <w:sz w:val="15"/>
        <w:szCs w:val="15"/>
      </w:rPr>
      <w:t xml:space="preserve"> | Global Communication Office</w:t>
    </w:r>
  </w:p>
  <w:p w14:paraId="4E8436CE" w14:textId="6383A6E2" w:rsidR="0077462F" w:rsidRPr="000D6597" w:rsidRDefault="00766485" w:rsidP="000D6597">
    <w:pPr>
      <w:wordWrap w:val="0"/>
      <w:jc w:val="center"/>
      <w:rPr>
        <w:rFonts w:ascii="Arial" w:eastAsia="SimSun" w:hAnsi="Arial" w:cs="Arial"/>
        <w:sz w:val="15"/>
        <w:szCs w:val="15"/>
      </w:rPr>
    </w:pPr>
    <w:r w:rsidRPr="00F6307E">
      <w:rPr>
        <w:rFonts w:ascii="Arial" w:eastAsia="SimSun" w:hAnsi="Arial" w:cs="Arial"/>
        <w:sz w:val="15"/>
        <w:szCs w:val="15"/>
      </w:rPr>
      <w:t>电话</w:t>
    </w:r>
    <w:r w:rsidRPr="00F6307E">
      <w:rPr>
        <w:rFonts w:ascii="Arial" w:eastAsia="SimSun" w:hAnsi="Arial" w:cs="Arial"/>
        <w:sz w:val="15"/>
        <w:szCs w:val="15"/>
      </w:rPr>
      <w:t xml:space="preserve"> | Phone: 62783289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3DE0" w14:textId="77777777" w:rsidR="00DF6F8F" w:rsidRDefault="00DF6F8F">
      <w:pPr>
        <w:spacing w:after="0" w:line="240" w:lineRule="auto"/>
      </w:pPr>
      <w:r>
        <w:separator/>
      </w:r>
    </w:p>
  </w:footnote>
  <w:footnote w:type="continuationSeparator" w:id="0">
    <w:p w14:paraId="68A37546" w14:textId="77777777" w:rsidR="00DF6F8F" w:rsidRDefault="00DF6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F8"/>
    <w:rsid w:val="00014779"/>
    <w:rsid w:val="00053F5B"/>
    <w:rsid w:val="000A70E0"/>
    <w:rsid w:val="000B38BD"/>
    <w:rsid w:val="000D6597"/>
    <w:rsid w:val="000F126C"/>
    <w:rsid w:val="002133F8"/>
    <w:rsid w:val="00221520"/>
    <w:rsid w:val="00261902"/>
    <w:rsid w:val="00284506"/>
    <w:rsid w:val="0028558F"/>
    <w:rsid w:val="002E1571"/>
    <w:rsid w:val="00326D16"/>
    <w:rsid w:val="00403C6A"/>
    <w:rsid w:val="004152F9"/>
    <w:rsid w:val="004E3E05"/>
    <w:rsid w:val="005147E2"/>
    <w:rsid w:val="00526FCE"/>
    <w:rsid w:val="00670B92"/>
    <w:rsid w:val="006725D8"/>
    <w:rsid w:val="006A1FAF"/>
    <w:rsid w:val="006A2BD4"/>
    <w:rsid w:val="006D2AA9"/>
    <w:rsid w:val="006F4189"/>
    <w:rsid w:val="00736EA4"/>
    <w:rsid w:val="00754165"/>
    <w:rsid w:val="00766485"/>
    <w:rsid w:val="0077462F"/>
    <w:rsid w:val="007A6D68"/>
    <w:rsid w:val="00804DCB"/>
    <w:rsid w:val="00851A82"/>
    <w:rsid w:val="00863003"/>
    <w:rsid w:val="0088356D"/>
    <w:rsid w:val="00884113"/>
    <w:rsid w:val="00941E6C"/>
    <w:rsid w:val="009874E4"/>
    <w:rsid w:val="00A5240C"/>
    <w:rsid w:val="00A6544F"/>
    <w:rsid w:val="00A96917"/>
    <w:rsid w:val="00AC3852"/>
    <w:rsid w:val="00AD5BF6"/>
    <w:rsid w:val="00AF1038"/>
    <w:rsid w:val="00B01166"/>
    <w:rsid w:val="00CB0608"/>
    <w:rsid w:val="00CC0881"/>
    <w:rsid w:val="00CF0EBF"/>
    <w:rsid w:val="00D36117"/>
    <w:rsid w:val="00D7555E"/>
    <w:rsid w:val="00DB1CB6"/>
    <w:rsid w:val="00DF6F8F"/>
    <w:rsid w:val="00E66571"/>
    <w:rsid w:val="00EE2B37"/>
    <w:rsid w:val="00EE6FB7"/>
    <w:rsid w:val="00F6307E"/>
    <w:rsid w:val="00F972EF"/>
    <w:rsid w:val="00FC0E87"/>
    <w:rsid w:val="4CCC3FBF"/>
    <w:rsid w:val="519C4AD4"/>
    <w:rsid w:val="7BF4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92533"/>
  <w14:defaultImageDpi w14:val="32767"/>
  <w15:docId w15:val="{DCBACFBE-9F2E-48D1-B7C3-84A5EF6C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852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B90DD-5102-43C3-80E5-64F78A64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Mingwei Ma</cp:lastModifiedBy>
  <cp:revision>10</cp:revision>
  <dcterms:created xsi:type="dcterms:W3CDTF">2020-05-19T05:31:00Z</dcterms:created>
  <dcterms:modified xsi:type="dcterms:W3CDTF">2024-04-26T07:03:00Z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